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E3C" w:rsidRDefault="002915DF" w:rsidP="00547E3C">
      <w:pPr>
        <w:jc w:val="center"/>
        <w:rPr>
          <w:b/>
          <w:sz w:val="18"/>
          <w:szCs w:val="18"/>
          <w:lang w:val="tt-RU"/>
        </w:rPr>
      </w:pPr>
      <w:r>
        <w:rPr>
          <w:b/>
          <w:noProof/>
          <w:sz w:val="18"/>
          <w:szCs w:val="18"/>
        </w:rPr>
        <w:drawing>
          <wp:inline distT="0" distB="0" distL="0" distR="0">
            <wp:extent cx="7109460" cy="9844904"/>
            <wp:effectExtent l="19050" t="0" r="0" b="0"/>
            <wp:docPr id="1" name="Рисунок 1" descr="C:\Users\СафарДС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ДС\Desktop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460" cy="984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E3C" w:rsidRDefault="00547E3C" w:rsidP="00547E3C">
      <w:pPr>
        <w:jc w:val="center"/>
        <w:rPr>
          <w:b/>
          <w:sz w:val="18"/>
          <w:szCs w:val="18"/>
        </w:rPr>
      </w:pPr>
    </w:p>
    <w:p w:rsidR="00E85D5B" w:rsidRDefault="00E85D5B" w:rsidP="00547E3C">
      <w:pPr>
        <w:jc w:val="center"/>
        <w:rPr>
          <w:b/>
          <w:sz w:val="18"/>
          <w:szCs w:val="18"/>
        </w:rPr>
      </w:pPr>
    </w:p>
    <w:p w:rsidR="00547E3C" w:rsidRPr="002915DF" w:rsidRDefault="00547E3C" w:rsidP="00547E3C">
      <w:pPr>
        <w:jc w:val="center"/>
        <w:rPr>
          <w:sz w:val="20"/>
          <w:szCs w:val="20"/>
        </w:rPr>
      </w:pPr>
      <w:r w:rsidRPr="002915DF">
        <w:rPr>
          <w:b/>
          <w:sz w:val="20"/>
          <w:szCs w:val="20"/>
        </w:rPr>
        <w:t>Пояснительная записка</w:t>
      </w:r>
    </w:p>
    <w:p w:rsidR="00547E3C" w:rsidRPr="002915DF" w:rsidRDefault="00547E3C" w:rsidP="00547E3C">
      <w:pPr>
        <w:pStyle w:val="a4"/>
        <w:numPr>
          <w:ilvl w:val="0"/>
          <w:numId w:val="1"/>
        </w:numPr>
        <w:spacing w:line="276" w:lineRule="auto"/>
        <w:jc w:val="both"/>
        <w:rPr>
          <w:b/>
          <w:i/>
          <w:sz w:val="20"/>
          <w:szCs w:val="20"/>
        </w:rPr>
      </w:pPr>
      <w:r w:rsidRPr="002915DF">
        <w:rPr>
          <w:b/>
          <w:i/>
          <w:sz w:val="20"/>
          <w:szCs w:val="20"/>
        </w:rPr>
        <w:t>Нормативная база организации образовательного процесса:</w:t>
      </w:r>
    </w:p>
    <w:p w:rsidR="00547E3C" w:rsidRPr="002915DF" w:rsidRDefault="00547E3C" w:rsidP="00547E3C">
      <w:pPr>
        <w:pStyle w:val="a4"/>
        <w:numPr>
          <w:ilvl w:val="0"/>
          <w:numId w:val="2"/>
        </w:numPr>
        <w:spacing w:line="276" w:lineRule="auto"/>
        <w:jc w:val="both"/>
        <w:rPr>
          <w:b/>
          <w:i/>
          <w:sz w:val="20"/>
          <w:szCs w:val="20"/>
        </w:rPr>
      </w:pPr>
      <w:r w:rsidRPr="002915DF">
        <w:rPr>
          <w:sz w:val="20"/>
          <w:szCs w:val="20"/>
        </w:rPr>
        <w:t xml:space="preserve">Федеральный  закон от 29.12.2012г. № 273-ФЗ «Об образовании в Российской Федерации»; </w:t>
      </w:r>
    </w:p>
    <w:p w:rsidR="00547E3C" w:rsidRPr="002915DF" w:rsidRDefault="00547E3C" w:rsidP="00547E3C">
      <w:pPr>
        <w:pStyle w:val="a4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Основная общеобразовательная программа </w:t>
      </w:r>
      <w:r w:rsidRPr="002915DF">
        <w:rPr>
          <w:sz w:val="20"/>
          <w:szCs w:val="20"/>
          <w:lang w:val="tt-RU"/>
        </w:rPr>
        <w:t xml:space="preserve">структурного подразделения МБОУ “Сафаровская СОШ” </w:t>
      </w:r>
      <w:r w:rsidRPr="002915DF">
        <w:rPr>
          <w:sz w:val="20"/>
          <w:szCs w:val="20"/>
        </w:rPr>
        <w:t xml:space="preserve">ДОУ </w:t>
      </w:r>
      <w:r w:rsidRPr="002915DF">
        <w:rPr>
          <w:sz w:val="20"/>
          <w:szCs w:val="20"/>
          <w:lang w:val="tt-RU"/>
        </w:rPr>
        <w:t xml:space="preserve">“Сафаровский </w:t>
      </w:r>
      <w:r w:rsidRPr="002915DF">
        <w:rPr>
          <w:sz w:val="20"/>
          <w:szCs w:val="20"/>
        </w:rPr>
        <w:t>детский сад</w:t>
      </w:r>
      <w:r w:rsidRPr="002915DF">
        <w:rPr>
          <w:sz w:val="20"/>
          <w:szCs w:val="20"/>
          <w:lang w:val="tt-RU"/>
        </w:rPr>
        <w:t>”</w:t>
      </w:r>
      <w:r w:rsidRPr="002915DF">
        <w:rPr>
          <w:sz w:val="20"/>
          <w:szCs w:val="20"/>
        </w:rPr>
        <w:t>;</w:t>
      </w:r>
    </w:p>
    <w:p w:rsidR="00547E3C" w:rsidRPr="002915DF" w:rsidRDefault="00547E3C" w:rsidP="00547E3C">
      <w:pPr>
        <w:pStyle w:val="a4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proofErr w:type="spellStart"/>
      <w:r w:rsidRPr="002915DF">
        <w:rPr>
          <w:sz w:val="20"/>
          <w:szCs w:val="20"/>
        </w:rPr>
        <w:t>СанПиН</w:t>
      </w:r>
      <w:proofErr w:type="spellEnd"/>
      <w:r w:rsidRPr="002915DF">
        <w:rPr>
          <w:sz w:val="20"/>
          <w:szCs w:val="20"/>
        </w:rPr>
        <w:t xml:space="preserve"> 2.4.1.3049-13  «Санитарно-эпидемиологические требования к устройству, содержанию и организации режима работы в дошкольных организациях» утвержденным постановлением Главного государственного санитарного врача РФ от 15.05.2013г. №26;</w:t>
      </w:r>
    </w:p>
    <w:p w:rsidR="00547E3C" w:rsidRPr="002915DF" w:rsidRDefault="00547E3C" w:rsidP="00547E3C">
      <w:pPr>
        <w:numPr>
          <w:ilvl w:val="0"/>
          <w:numId w:val="2"/>
        </w:numPr>
        <w:spacing w:line="276" w:lineRule="auto"/>
        <w:contextualSpacing/>
        <w:jc w:val="both"/>
        <w:rPr>
          <w:sz w:val="20"/>
          <w:szCs w:val="20"/>
        </w:rPr>
      </w:pPr>
      <w:r w:rsidRPr="002915DF">
        <w:rPr>
          <w:sz w:val="20"/>
          <w:szCs w:val="20"/>
        </w:rPr>
        <w:t>Приказ Министерства образования и науки РФ от 28.12.2010г. №2106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547E3C" w:rsidRPr="002915DF" w:rsidRDefault="00547E3C" w:rsidP="00547E3C">
      <w:pPr>
        <w:numPr>
          <w:ilvl w:val="0"/>
          <w:numId w:val="2"/>
        </w:numPr>
        <w:spacing w:line="276" w:lineRule="auto"/>
        <w:contextualSpacing/>
        <w:jc w:val="both"/>
        <w:rPr>
          <w:sz w:val="20"/>
          <w:szCs w:val="20"/>
        </w:rPr>
      </w:pPr>
      <w:r w:rsidRPr="002915DF">
        <w:rPr>
          <w:sz w:val="20"/>
          <w:szCs w:val="20"/>
        </w:rPr>
        <w:t>Приказ Министерства образования и науки РФ от 30.08.2013г. №1014 « 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547E3C" w:rsidRPr="002915DF" w:rsidRDefault="00547E3C" w:rsidP="00547E3C">
      <w:pPr>
        <w:numPr>
          <w:ilvl w:val="0"/>
          <w:numId w:val="2"/>
        </w:numPr>
        <w:spacing w:line="276" w:lineRule="auto"/>
        <w:contextualSpacing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«Методические рекомендации по организации обучения детей татарскому и русскому языкам в дошкольных образовательных учреждениях» (№15588/13 от 08.11.2013г.) </w:t>
      </w:r>
    </w:p>
    <w:p w:rsidR="00547E3C" w:rsidRPr="002915DF" w:rsidRDefault="00547E3C" w:rsidP="00547E3C">
      <w:pPr>
        <w:pStyle w:val="a4"/>
        <w:numPr>
          <w:ilvl w:val="0"/>
          <w:numId w:val="1"/>
        </w:numPr>
        <w:spacing w:line="276" w:lineRule="auto"/>
        <w:jc w:val="both"/>
        <w:rPr>
          <w:b/>
          <w:i/>
          <w:sz w:val="20"/>
          <w:szCs w:val="20"/>
        </w:rPr>
      </w:pPr>
      <w:r w:rsidRPr="002915DF">
        <w:rPr>
          <w:b/>
          <w:i/>
          <w:sz w:val="20"/>
          <w:szCs w:val="20"/>
        </w:rPr>
        <w:t>Особенности реализации инвариантной и вариативной части:</w:t>
      </w:r>
    </w:p>
    <w:p w:rsidR="00547E3C" w:rsidRPr="002915DF" w:rsidRDefault="00547E3C" w:rsidP="00547E3C">
      <w:pPr>
        <w:ind w:firstLine="709"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В структуре учебного плана выделяется инвариантная и вариативная  часть. </w:t>
      </w:r>
    </w:p>
    <w:p w:rsidR="00547E3C" w:rsidRPr="002915DF" w:rsidRDefault="00547E3C" w:rsidP="00547E3C">
      <w:pPr>
        <w:ind w:firstLine="709"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Инвариантная часть обеспечивает выполнение обязательной части основной общеобразовательной программы ДОУ  на основе содержания программы «От рождения до школы» под редакцией Н.Е. </w:t>
      </w:r>
      <w:proofErr w:type="spellStart"/>
      <w:r w:rsidRPr="002915DF">
        <w:rPr>
          <w:sz w:val="20"/>
          <w:szCs w:val="20"/>
        </w:rPr>
        <w:t>Вераксы</w:t>
      </w:r>
      <w:proofErr w:type="spellEnd"/>
      <w:r w:rsidRPr="002915DF">
        <w:rPr>
          <w:sz w:val="20"/>
          <w:szCs w:val="20"/>
        </w:rPr>
        <w:t>, Т.С. Комаровой, М.А. Васильевой</w:t>
      </w:r>
      <w:r w:rsidRPr="002915DF">
        <w:rPr>
          <w:sz w:val="20"/>
          <w:szCs w:val="20"/>
          <w:lang w:val="tt-RU"/>
        </w:rPr>
        <w:t xml:space="preserve"> (пилотный вариант,2014)</w:t>
      </w:r>
      <w:r w:rsidRPr="002915DF">
        <w:rPr>
          <w:sz w:val="20"/>
          <w:szCs w:val="20"/>
        </w:rPr>
        <w:t xml:space="preserve"> Инвариантная часть реализуется через </w:t>
      </w:r>
      <w:r w:rsidRPr="002915DF">
        <w:rPr>
          <w:bCs/>
          <w:sz w:val="20"/>
          <w:szCs w:val="20"/>
        </w:rPr>
        <w:t xml:space="preserve">непосредственно образовательную деятельность, </w:t>
      </w:r>
      <w:r w:rsidRPr="002915DF">
        <w:rPr>
          <w:sz w:val="20"/>
          <w:szCs w:val="20"/>
        </w:rPr>
        <w:t>отводимую на усвоение основной программы.</w:t>
      </w:r>
    </w:p>
    <w:p w:rsidR="00547E3C" w:rsidRPr="002915DF" w:rsidRDefault="00547E3C" w:rsidP="00547E3C">
      <w:pPr>
        <w:ind w:firstLine="709"/>
        <w:jc w:val="both"/>
        <w:rPr>
          <w:sz w:val="20"/>
          <w:szCs w:val="20"/>
        </w:rPr>
      </w:pPr>
      <w:proofErr w:type="gramStart"/>
      <w:r w:rsidRPr="002915DF">
        <w:rPr>
          <w:sz w:val="20"/>
          <w:szCs w:val="20"/>
        </w:rPr>
        <w:t>В вариативную часть  включены НОД по реализации регионального компонента.</w:t>
      </w:r>
      <w:proofErr w:type="gramEnd"/>
    </w:p>
    <w:p w:rsidR="00547E3C" w:rsidRPr="002915DF" w:rsidRDefault="00547E3C" w:rsidP="00547E3C">
      <w:pPr>
        <w:pStyle w:val="1"/>
        <w:spacing w:before="0" w:beforeAutospacing="0" w:after="0" w:afterAutospacing="0" w:line="276" w:lineRule="auto"/>
        <w:ind w:firstLine="700"/>
        <w:jc w:val="both"/>
        <w:rPr>
          <w:sz w:val="20"/>
          <w:szCs w:val="20"/>
        </w:rPr>
      </w:pPr>
      <w:proofErr w:type="gramStart"/>
      <w:r w:rsidRPr="002915DF">
        <w:rPr>
          <w:sz w:val="20"/>
          <w:szCs w:val="20"/>
        </w:rPr>
        <w:t xml:space="preserve">Согласно «Методическим рекомендациям по организации обучения детей татарскому и русскому языкам в дошкольных образовательных учреждениях»  </w:t>
      </w:r>
      <w:r w:rsidRPr="002915DF">
        <w:rPr>
          <w:rStyle w:val="normalchar"/>
          <w:sz w:val="20"/>
          <w:szCs w:val="20"/>
        </w:rPr>
        <w:t>и в соответствии с Законом Республики Татарстан № 16 от 03.03.2012г. «О государственных языках Республики Татарстан и других языках в Республике Татарстан» и приказом Министерства образования и науки Республики Татарстан № 463 от 29.06.2001 г. «О мерах по улучшению изучения родного, татарского, русского языков в ДОУ</w:t>
      </w:r>
      <w:proofErr w:type="gramEnd"/>
      <w:r w:rsidRPr="002915DF">
        <w:rPr>
          <w:rStyle w:val="normalchar"/>
          <w:sz w:val="20"/>
          <w:szCs w:val="20"/>
        </w:rPr>
        <w:t xml:space="preserve">» </w:t>
      </w:r>
      <w:r w:rsidRPr="002915DF">
        <w:rPr>
          <w:sz w:val="20"/>
          <w:szCs w:val="20"/>
        </w:rPr>
        <w:t xml:space="preserve">обучение родному (татарскому) языку начинается с первой младшей группы (с двух лет) и проводится  воспитателем по обучению </w:t>
      </w:r>
      <w:r w:rsidRPr="002915DF">
        <w:rPr>
          <w:sz w:val="20"/>
          <w:szCs w:val="20"/>
          <w:lang w:val="tt-RU"/>
        </w:rPr>
        <w:t>русском</w:t>
      </w:r>
      <w:r w:rsidRPr="002915DF">
        <w:rPr>
          <w:sz w:val="20"/>
          <w:szCs w:val="20"/>
        </w:rPr>
        <w:t xml:space="preserve">у языку  в форме игры в рамках режима дня. </w:t>
      </w:r>
      <w:r w:rsidRPr="002915DF">
        <w:rPr>
          <w:rStyle w:val="normalchar"/>
          <w:sz w:val="20"/>
          <w:szCs w:val="20"/>
        </w:rPr>
        <w:t xml:space="preserve">Начиная со средней группы, вводится обучение детей русскому языку 3 раза в неделю в первую половину дня.  </w:t>
      </w:r>
    </w:p>
    <w:p w:rsidR="00547E3C" w:rsidRPr="002915DF" w:rsidRDefault="00547E3C" w:rsidP="00547E3C">
      <w:pPr>
        <w:pStyle w:val="1"/>
        <w:spacing w:before="0" w:beforeAutospacing="0" w:after="0" w:afterAutospacing="0" w:line="276" w:lineRule="auto"/>
        <w:ind w:firstLine="697"/>
        <w:jc w:val="both"/>
        <w:rPr>
          <w:rStyle w:val="normalchar"/>
          <w:sz w:val="20"/>
          <w:szCs w:val="20"/>
        </w:rPr>
      </w:pPr>
      <w:r w:rsidRPr="002915DF">
        <w:rPr>
          <w:rStyle w:val="normalchar"/>
          <w:sz w:val="20"/>
          <w:szCs w:val="20"/>
        </w:rPr>
        <w:t>Для организации обучения детей русскому языку 3 раза в неделю в режимные моменты переносятся следующие НОД:</w:t>
      </w:r>
    </w:p>
    <w:p w:rsidR="00547E3C" w:rsidRPr="002915DF" w:rsidRDefault="00547E3C" w:rsidP="00547E3C">
      <w:pPr>
        <w:pStyle w:val="1"/>
        <w:spacing w:before="0" w:beforeAutospacing="0" w:after="0" w:afterAutospacing="0" w:line="276" w:lineRule="auto"/>
        <w:jc w:val="both"/>
        <w:rPr>
          <w:rStyle w:val="normalchar"/>
          <w:sz w:val="20"/>
          <w:szCs w:val="20"/>
        </w:rPr>
      </w:pPr>
      <w:r w:rsidRPr="002915DF">
        <w:rPr>
          <w:rStyle w:val="normalchar"/>
          <w:sz w:val="20"/>
          <w:szCs w:val="20"/>
        </w:rPr>
        <w:t xml:space="preserve">в средней группе: </w:t>
      </w:r>
    </w:p>
    <w:p w:rsidR="00547E3C" w:rsidRPr="002915DF" w:rsidRDefault="00547E3C" w:rsidP="00547E3C">
      <w:pPr>
        <w:pStyle w:val="1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2915DF">
        <w:rPr>
          <w:rStyle w:val="list0020paragraphcharchar"/>
          <w:sz w:val="20"/>
          <w:szCs w:val="20"/>
        </w:rPr>
        <w:t>«Лепка/Аппликация» («Художественное творчество»);</w:t>
      </w:r>
    </w:p>
    <w:p w:rsidR="00547E3C" w:rsidRPr="002915DF" w:rsidRDefault="00547E3C" w:rsidP="00547E3C">
      <w:pPr>
        <w:pStyle w:val="1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Style w:val="list0020paragraphcharchar"/>
          <w:sz w:val="20"/>
          <w:szCs w:val="20"/>
        </w:rPr>
      </w:pPr>
      <w:r w:rsidRPr="002915DF">
        <w:rPr>
          <w:rStyle w:val="list0020paragraphcharchar"/>
          <w:sz w:val="20"/>
          <w:szCs w:val="20"/>
        </w:rPr>
        <w:t xml:space="preserve">«Формирование целостной картины мира, расширение кругозора»; </w:t>
      </w:r>
    </w:p>
    <w:p w:rsidR="00547E3C" w:rsidRPr="002915DF" w:rsidRDefault="00547E3C" w:rsidP="00547E3C">
      <w:pPr>
        <w:pStyle w:val="1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2915DF">
        <w:rPr>
          <w:rStyle w:val="list0020paragraphcharchar"/>
          <w:sz w:val="20"/>
          <w:szCs w:val="20"/>
        </w:rPr>
        <w:t>«Рисование» («Художественное творчество»);</w:t>
      </w:r>
    </w:p>
    <w:p w:rsidR="00547E3C" w:rsidRPr="002915DF" w:rsidRDefault="00547E3C" w:rsidP="00547E3C">
      <w:pPr>
        <w:pStyle w:val="1"/>
        <w:spacing w:before="0" w:beforeAutospacing="0" w:after="0" w:afterAutospacing="0" w:line="276" w:lineRule="auto"/>
        <w:jc w:val="both"/>
        <w:rPr>
          <w:rStyle w:val="normalchar"/>
          <w:sz w:val="20"/>
          <w:szCs w:val="20"/>
        </w:rPr>
      </w:pPr>
      <w:r w:rsidRPr="002915DF">
        <w:rPr>
          <w:rStyle w:val="normalchar"/>
          <w:sz w:val="20"/>
          <w:szCs w:val="20"/>
        </w:rPr>
        <w:t>в старшей</w:t>
      </w:r>
      <w:r w:rsidRPr="002915DF">
        <w:rPr>
          <w:rStyle w:val="normalchar"/>
          <w:sz w:val="20"/>
          <w:szCs w:val="20"/>
          <w:lang w:val="tt-RU"/>
        </w:rPr>
        <w:t xml:space="preserve"> и подготовителҗной группе</w:t>
      </w:r>
      <w:r w:rsidRPr="002915DF">
        <w:rPr>
          <w:rStyle w:val="normalchar"/>
          <w:sz w:val="20"/>
          <w:szCs w:val="20"/>
        </w:rPr>
        <w:t xml:space="preserve"> </w:t>
      </w:r>
      <w:proofErr w:type="gramStart"/>
      <w:r w:rsidRPr="002915DF">
        <w:rPr>
          <w:rStyle w:val="normalchar"/>
          <w:sz w:val="20"/>
          <w:szCs w:val="20"/>
        </w:rPr>
        <w:t>группе</w:t>
      </w:r>
      <w:proofErr w:type="gramEnd"/>
      <w:r w:rsidRPr="002915DF">
        <w:rPr>
          <w:rStyle w:val="normalchar"/>
          <w:sz w:val="20"/>
          <w:szCs w:val="20"/>
        </w:rPr>
        <w:t>:</w:t>
      </w:r>
    </w:p>
    <w:p w:rsidR="00547E3C" w:rsidRPr="002915DF" w:rsidRDefault="00547E3C" w:rsidP="00547E3C">
      <w:pPr>
        <w:pStyle w:val="1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2915DF">
        <w:rPr>
          <w:rStyle w:val="list0020paragraphcharchar"/>
          <w:sz w:val="20"/>
          <w:szCs w:val="20"/>
        </w:rPr>
        <w:t xml:space="preserve">«Познавательно-исследовательская и продуктивная (конструктивная) деятельность» («Познание»); </w:t>
      </w:r>
    </w:p>
    <w:p w:rsidR="00547E3C" w:rsidRPr="002915DF" w:rsidRDefault="00547E3C" w:rsidP="00547E3C">
      <w:pPr>
        <w:pStyle w:val="list0020paragraph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Style w:val="list0020paragraphcharchar"/>
          <w:sz w:val="20"/>
          <w:szCs w:val="20"/>
        </w:rPr>
      </w:pPr>
      <w:r w:rsidRPr="002915DF">
        <w:rPr>
          <w:rStyle w:val="list0020paragraphcharchar"/>
          <w:sz w:val="20"/>
          <w:szCs w:val="20"/>
        </w:rPr>
        <w:t>«Рисование» («Художественное творчество»);</w:t>
      </w:r>
    </w:p>
    <w:p w:rsidR="00547E3C" w:rsidRPr="002915DF" w:rsidRDefault="00547E3C" w:rsidP="00547E3C">
      <w:pPr>
        <w:pStyle w:val="list0020paragraph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sz w:val="20"/>
          <w:szCs w:val="20"/>
        </w:rPr>
      </w:pPr>
      <w:r w:rsidRPr="002915DF">
        <w:rPr>
          <w:rStyle w:val="list0020paragraphcharchar"/>
          <w:sz w:val="20"/>
          <w:szCs w:val="20"/>
        </w:rPr>
        <w:t>«Формирование целостной картины мира «</w:t>
      </w:r>
      <w:r w:rsidRPr="002915DF">
        <w:rPr>
          <w:rStyle w:val="list0020paragraphcharchar"/>
          <w:sz w:val="20"/>
          <w:szCs w:val="20"/>
          <w:lang w:val="tt-RU"/>
        </w:rPr>
        <w:t>Познание</w:t>
      </w:r>
      <w:r w:rsidRPr="002915DF">
        <w:rPr>
          <w:rStyle w:val="list0020paragraphcharchar"/>
          <w:sz w:val="20"/>
          <w:szCs w:val="20"/>
        </w:rPr>
        <w:t>»;</w:t>
      </w:r>
    </w:p>
    <w:p w:rsidR="00547E3C" w:rsidRPr="002915DF" w:rsidRDefault="00547E3C" w:rsidP="00547E3C">
      <w:pPr>
        <w:ind w:firstLine="708"/>
        <w:jc w:val="both"/>
        <w:rPr>
          <w:sz w:val="20"/>
          <w:szCs w:val="20"/>
          <w:lang w:val="tt-RU"/>
        </w:rPr>
      </w:pPr>
      <w:r w:rsidRPr="002915DF">
        <w:rPr>
          <w:sz w:val="20"/>
          <w:szCs w:val="20"/>
        </w:rPr>
        <w:t>Исходя из этого, реализация задач этих образовательных областей переносятся в режимные моменты.</w:t>
      </w:r>
    </w:p>
    <w:p w:rsidR="00547E3C" w:rsidRPr="002915DF" w:rsidRDefault="00547E3C" w:rsidP="00547E3C">
      <w:pPr>
        <w:ind w:firstLine="709"/>
        <w:jc w:val="both"/>
        <w:rPr>
          <w:sz w:val="20"/>
          <w:szCs w:val="20"/>
          <w:lang w:val="tt-RU"/>
        </w:rPr>
      </w:pPr>
      <w:r w:rsidRPr="002915DF">
        <w:rPr>
          <w:sz w:val="20"/>
          <w:szCs w:val="20"/>
        </w:rPr>
        <w:t xml:space="preserve">Таким образом, общее количество </w:t>
      </w:r>
      <w:r w:rsidRPr="002915DF">
        <w:rPr>
          <w:bCs/>
          <w:sz w:val="20"/>
          <w:szCs w:val="20"/>
        </w:rPr>
        <w:t>НОД</w:t>
      </w:r>
      <w:r w:rsidRPr="002915DF">
        <w:rPr>
          <w:sz w:val="20"/>
          <w:szCs w:val="20"/>
        </w:rPr>
        <w:t xml:space="preserve"> в неделю по возрастным группам:</w:t>
      </w:r>
    </w:p>
    <w:p w:rsidR="00547E3C" w:rsidRPr="002915DF" w:rsidRDefault="00547E3C" w:rsidP="00547E3C">
      <w:pPr>
        <w:pStyle w:val="a4"/>
        <w:spacing w:line="276" w:lineRule="auto"/>
        <w:ind w:left="0"/>
        <w:jc w:val="both"/>
        <w:rPr>
          <w:sz w:val="20"/>
          <w:szCs w:val="20"/>
          <w:u w:val="single"/>
          <w:lang w:val="tt-RU"/>
        </w:rPr>
      </w:pPr>
      <w:r w:rsidRPr="002915DF">
        <w:rPr>
          <w:i/>
          <w:sz w:val="20"/>
          <w:szCs w:val="20"/>
          <w:u w:val="single"/>
          <w:lang w:val="tt-RU"/>
        </w:rPr>
        <w:t xml:space="preserve"> </w:t>
      </w:r>
      <w:r w:rsidRPr="002915DF">
        <w:rPr>
          <w:sz w:val="20"/>
          <w:szCs w:val="20"/>
          <w:u w:val="single"/>
        </w:rPr>
        <w:t>Инвариантная часть:</w:t>
      </w:r>
    </w:p>
    <w:p w:rsidR="00547E3C" w:rsidRPr="002915DF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1 младшая подгруппа – 10 </w:t>
      </w:r>
      <w:r w:rsidRPr="002915DF">
        <w:rPr>
          <w:bCs/>
          <w:sz w:val="20"/>
          <w:szCs w:val="20"/>
        </w:rPr>
        <w:t>НОД</w:t>
      </w:r>
    </w:p>
    <w:p w:rsidR="00547E3C" w:rsidRPr="002915DF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2 младшая подгруппа – 10 </w:t>
      </w:r>
      <w:r w:rsidRPr="002915DF">
        <w:rPr>
          <w:bCs/>
          <w:sz w:val="20"/>
          <w:szCs w:val="20"/>
        </w:rPr>
        <w:t>НОД</w:t>
      </w:r>
    </w:p>
    <w:p w:rsidR="00547E3C" w:rsidRPr="002915DF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средняя подгруппа – </w:t>
      </w:r>
      <w:r w:rsidRPr="002915DF">
        <w:rPr>
          <w:sz w:val="20"/>
          <w:szCs w:val="20"/>
          <w:lang w:val="tt-RU"/>
        </w:rPr>
        <w:t xml:space="preserve">10 </w:t>
      </w:r>
      <w:r w:rsidRPr="002915DF">
        <w:rPr>
          <w:bCs/>
          <w:sz w:val="20"/>
          <w:szCs w:val="20"/>
        </w:rPr>
        <w:t>НОД</w:t>
      </w:r>
    </w:p>
    <w:p w:rsidR="00547E3C" w:rsidRPr="002915DF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>старшая подгруппа – 1</w:t>
      </w:r>
      <w:r w:rsidRPr="002915DF">
        <w:rPr>
          <w:sz w:val="20"/>
          <w:szCs w:val="20"/>
          <w:lang w:val="tt-RU"/>
        </w:rPr>
        <w:t xml:space="preserve">3 </w:t>
      </w:r>
      <w:r w:rsidRPr="002915DF">
        <w:rPr>
          <w:bCs/>
          <w:sz w:val="20"/>
          <w:szCs w:val="20"/>
        </w:rPr>
        <w:t>НОД</w:t>
      </w:r>
    </w:p>
    <w:p w:rsidR="00547E3C" w:rsidRPr="002915DF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>подготовительная подгруппа – 1</w:t>
      </w:r>
      <w:r w:rsidRPr="002915DF">
        <w:rPr>
          <w:sz w:val="20"/>
          <w:szCs w:val="20"/>
          <w:lang w:val="tt-RU"/>
        </w:rPr>
        <w:t xml:space="preserve">4 </w:t>
      </w:r>
      <w:r w:rsidRPr="002915DF">
        <w:rPr>
          <w:bCs/>
          <w:sz w:val="20"/>
          <w:szCs w:val="20"/>
        </w:rPr>
        <w:t>НОД</w:t>
      </w:r>
    </w:p>
    <w:p w:rsidR="00547E3C" w:rsidRPr="002915DF" w:rsidRDefault="00547E3C" w:rsidP="00547E3C">
      <w:pPr>
        <w:pStyle w:val="a4"/>
        <w:ind w:left="0"/>
        <w:jc w:val="both"/>
        <w:rPr>
          <w:sz w:val="20"/>
          <w:szCs w:val="20"/>
        </w:rPr>
      </w:pPr>
      <w:r w:rsidRPr="002915DF">
        <w:rPr>
          <w:sz w:val="20"/>
          <w:szCs w:val="20"/>
          <w:u w:val="single"/>
        </w:rPr>
        <w:t>Вариативная часть:</w:t>
      </w:r>
      <w:r w:rsidRPr="002915DF">
        <w:rPr>
          <w:sz w:val="20"/>
          <w:szCs w:val="20"/>
        </w:rPr>
        <w:t xml:space="preserve"> </w:t>
      </w:r>
    </w:p>
    <w:p w:rsidR="00547E3C" w:rsidRPr="002915DF" w:rsidRDefault="00547E3C" w:rsidP="00547E3C">
      <w:pPr>
        <w:pStyle w:val="a4"/>
        <w:numPr>
          <w:ilvl w:val="0"/>
          <w:numId w:val="6"/>
        </w:numPr>
        <w:ind w:left="426" w:firstLine="0"/>
        <w:jc w:val="both"/>
        <w:rPr>
          <w:sz w:val="20"/>
          <w:szCs w:val="20"/>
        </w:rPr>
      </w:pPr>
      <w:r w:rsidRPr="002915DF">
        <w:rPr>
          <w:sz w:val="20"/>
          <w:szCs w:val="20"/>
        </w:rPr>
        <w:t>1 младшая подгруппа</w:t>
      </w:r>
      <w:r w:rsidRPr="002915DF">
        <w:rPr>
          <w:sz w:val="20"/>
          <w:szCs w:val="20"/>
          <w:lang w:val="tt-RU"/>
        </w:rPr>
        <w:t xml:space="preserve"> (2-3 лет)</w:t>
      </w:r>
      <w:r w:rsidRPr="002915DF">
        <w:rPr>
          <w:sz w:val="20"/>
          <w:szCs w:val="20"/>
        </w:rPr>
        <w:t xml:space="preserve"> – 0</w:t>
      </w:r>
    </w:p>
    <w:p w:rsidR="00547E3C" w:rsidRPr="002915DF" w:rsidRDefault="00547E3C" w:rsidP="00547E3C">
      <w:pPr>
        <w:pStyle w:val="a4"/>
        <w:numPr>
          <w:ilvl w:val="0"/>
          <w:numId w:val="6"/>
        </w:numPr>
        <w:ind w:left="426" w:firstLine="0"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2 младшая подгруппа </w:t>
      </w:r>
      <w:r w:rsidRPr="002915DF">
        <w:rPr>
          <w:sz w:val="20"/>
          <w:szCs w:val="20"/>
          <w:lang w:val="tt-RU"/>
        </w:rPr>
        <w:t xml:space="preserve">(3-4 лет)  </w:t>
      </w:r>
      <w:r w:rsidRPr="002915DF">
        <w:rPr>
          <w:sz w:val="20"/>
          <w:szCs w:val="20"/>
        </w:rPr>
        <w:t xml:space="preserve">– </w:t>
      </w:r>
      <w:r w:rsidRPr="002915DF">
        <w:rPr>
          <w:sz w:val="20"/>
          <w:szCs w:val="20"/>
          <w:lang w:val="tt-RU"/>
        </w:rPr>
        <w:t>1НОД</w:t>
      </w:r>
    </w:p>
    <w:p w:rsidR="00547E3C" w:rsidRPr="002915DF" w:rsidRDefault="00547E3C" w:rsidP="00547E3C">
      <w:pPr>
        <w:pStyle w:val="a4"/>
        <w:numPr>
          <w:ilvl w:val="0"/>
          <w:numId w:val="6"/>
        </w:numPr>
        <w:ind w:left="426" w:firstLine="0"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средняя подгруппа – </w:t>
      </w:r>
      <w:r w:rsidRPr="002915DF">
        <w:rPr>
          <w:sz w:val="20"/>
          <w:szCs w:val="20"/>
          <w:lang w:val="tt-RU"/>
        </w:rPr>
        <w:t xml:space="preserve">1 </w:t>
      </w:r>
      <w:r w:rsidRPr="002915DF">
        <w:rPr>
          <w:bCs/>
          <w:sz w:val="20"/>
          <w:szCs w:val="20"/>
        </w:rPr>
        <w:t xml:space="preserve">НОД </w:t>
      </w:r>
    </w:p>
    <w:p w:rsidR="00547E3C" w:rsidRPr="002915DF" w:rsidRDefault="00547E3C" w:rsidP="00547E3C">
      <w:pPr>
        <w:pStyle w:val="a4"/>
        <w:numPr>
          <w:ilvl w:val="0"/>
          <w:numId w:val="6"/>
        </w:numPr>
        <w:spacing w:line="276" w:lineRule="auto"/>
        <w:ind w:left="426" w:firstLine="0"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старшая подгруппа – </w:t>
      </w:r>
      <w:r w:rsidRPr="002915DF">
        <w:rPr>
          <w:sz w:val="20"/>
          <w:szCs w:val="20"/>
          <w:lang w:val="tt-RU"/>
        </w:rPr>
        <w:t xml:space="preserve">1 </w:t>
      </w:r>
      <w:r w:rsidRPr="002915DF">
        <w:rPr>
          <w:bCs/>
          <w:sz w:val="20"/>
          <w:szCs w:val="20"/>
        </w:rPr>
        <w:t xml:space="preserve">НОД </w:t>
      </w:r>
    </w:p>
    <w:p w:rsidR="00547E3C" w:rsidRPr="002915DF" w:rsidRDefault="00547E3C" w:rsidP="00547E3C">
      <w:pPr>
        <w:pStyle w:val="a4"/>
        <w:numPr>
          <w:ilvl w:val="0"/>
          <w:numId w:val="6"/>
        </w:numPr>
        <w:spacing w:after="200"/>
        <w:jc w:val="both"/>
        <w:rPr>
          <w:sz w:val="20"/>
          <w:szCs w:val="20"/>
          <w:lang w:val="tt-RU"/>
        </w:rPr>
      </w:pPr>
      <w:r w:rsidRPr="002915DF">
        <w:rPr>
          <w:sz w:val="20"/>
          <w:szCs w:val="20"/>
        </w:rPr>
        <w:t xml:space="preserve">подготовительная к школе подгруппа – </w:t>
      </w:r>
      <w:r w:rsidRPr="002915DF">
        <w:rPr>
          <w:sz w:val="20"/>
          <w:szCs w:val="20"/>
          <w:lang w:val="tt-RU"/>
        </w:rPr>
        <w:t>2</w:t>
      </w:r>
      <w:r w:rsidRPr="002915DF">
        <w:rPr>
          <w:bCs/>
          <w:sz w:val="20"/>
          <w:szCs w:val="20"/>
        </w:rPr>
        <w:t xml:space="preserve"> НО</w:t>
      </w:r>
      <w:r w:rsidRPr="002915DF">
        <w:rPr>
          <w:bCs/>
          <w:sz w:val="20"/>
          <w:szCs w:val="20"/>
          <w:lang w:val="tt-RU"/>
        </w:rPr>
        <w:t>Д</w:t>
      </w:r>
    </w:p>
    <w:p w:rsidR="00547E3C" w:rsidRPr="002915DF" w:rsidRDefault="00547E3C" w:rsidP="00547E3C">
      <w:pPr>
        <w:pStyle w:val="a4"/>
        <w:spacing w:line="276" w:lineRule="auto"/>
        <w:ind w:left="0"/>
        <w:jc w:val="both"/>
        <w:rPr>
          <w:bCs/>
          <w:sz w:val="20"/>
          <w:szCs w:val="20"/>
          <w:u w:val="single"/>
          <w:lang w:val="tt-RU"/>
        </w:rPr>
      </w:pPr>
      <w:r w:rsidRPr="002915DF">
        <w:rPr>
          <w:bCs/>
          <w:sz w:val="20"/>
          <w:szCs w:val="20"/>
          <w:u w:val="single"/>
        </w:rPr>
        <w:t>Максимальная нагрузка:</w:t>
      </w:r>
    </w:p>
    <w:p w:rsidR="00547E3C" w:rsidRPr="002915DF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 xml:space="preserve">1 младшая подгруппа – 10 </w:t>
      </w:r>
      <w:r w:rsidRPr="002915DF">
        <w:rPr>
          <w:bCs/>
          <w:sz w:val="20"/>
          <w:szCs w:val="20"/>
        </w:rPr>
        <w:t>НОД</w:t>
      </w:r>
    </w:p>
    <w:p w:rsidR="00547E3C" w:rsidRPr="002915DF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>2 младшая подгруппа – 1</w:t>
      </w:r>
      <w:r w:rsidRPr="002915DF">
        <w:rPr>
          <w:sz w:val="20"/>
          <w:szCs w:val="20"/>
          <w:lang w:val="tt-RU"/>
        </w:rPr>
        <w:t xml:space="preserve">1 </w:t>
      </w:r>
      <w:r w:rsidRPr="002915DF">
        <w:rPr>
          <w:bCs/>
          <w:sz w:val="20"/>
          <w:szCs w:val="20"/>
        </w:rPr>
        <w:t>НОД</w:t>
      </w:r>
    </w:p>
    <w:p w:rsidR="00547E3C" w:rsidRPr="002915DF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>средняя подгруппа – 1</w:t>
      </w:r>
      <w:r w:rsidRPr="002915DF">
        <w:rPr>
          <w:sz w:val="20"/>
          <w:szCs w:val="20"/>
          <w:lang w:val="tt-RU"/>
        </w:rPr>
        <w:t xml:space="preserve">1 </w:t>
      </w:r>
      <w:r w:rsidRPr="002915DF">
        <w:rPr>
          <w:bCs/>
          <w:sz w:val="20"/>
          <w:szCs w:val="20"/>
        </w:rPr>
        <w:t>НОД</w:t>
      </w:r>
    </w:p>
    <w:p w:rsidR="00547E3C" w:rsidRPr="002915DF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>старшая подгруппа – 1</w:t>
      </w:r>
      <w:r w:rsidRPr="002915DF">
        <w:rPr>
          <w:sz w:val="20"/>
          <w:szCs w:val="20"/>
          <w:lang w:val="tt-RU"/>
        </w:rPr>
        <w:t xml:space="preserve">4 </w:t>
      </w:r>
      <w:r w:rsidRPr="002915DF">
        <w:rPr>
          <w:bCs/>
          <w:sz w:val="20"/>
          <w:szCs w:val="20"/>
        </w:rPr>
        <w:t>НОД</w:t>
      </w:r>
    </w:p>
    <w:p w:rsidR="00547E3C" w:rsidRPr="002915DF" w:rsidRDefault="00547E3C" w:rsidP="00547E3C">
      <w:pPr>
        <w:pStyle w:val="a4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2915DF">
        <w:rPr>
          <w:sz w:val="20"/>
          <w:szCs w:val="20"/>
        </w:rPr>
        <w:t>подготовительная подгруппа – 1</w:t>
      </w:r>
      <w:r w:rsidRPr="002915DF">
        <w:rPr>
          <w:sz w:val="20"/>
          <w:szCs w:val="20"/>
          <w:lang w:val="tt-RU"/>
        </w:rPr>
        <w:t xml:space="preserve">6 </w:t>
      </w:r>
      <w:r w:rsidRPr="002915DF">
        <w:rPr>
          <w:bCs/>
          <w:sz w:val="20"/>
          <w:szCs w:val="20"/>
        </w:rPr>
        <w:t>НОД</w:t>
      </w:r>
    </w:p>
    <w:p w:rsidR="00547E3C" w:rsidRPr="002915DF" w:rsidRDefault="00547E3C" w:rsidP="00547E3C">
      <w:pPr>
        <w:rPr>
          <w:b/>
          <w:sz w:val="20"/>
          <w:szCs w:val="20"/>
        </w:rPr>
      </w:pPr>
    </w:p>
    <w:p w:rsidR="002915DF" w:rsidRDefault="002915DF" w:rsidP="00547E3C">
      <w:pPr>
        <w:jc w:val="center"/>
        <w:rPr>
          <w:b/>
          <w:sz w:val="20"/>
          <w:szCs w:val="20"/>
        </w:rPr>
      </w:pPr>
    </w:p>
    <w:p w:rsidR="002915DF" w:rsidRDefault="002915DF" w:rsidP="00547E3C">
      <w:pPr>
        <w:jc w:val="center"/>
        <w:rPr>
          <w:b/>
          <w:sz w:val="20"/>
          <w:szCs w:val="20"/>
        </w:rPr>
      </w:pPr>
    </w:p>
    <w:p w:rsidR="002915DF" w:rsidRDefault="002915DF" w:rsidP="00547E3C">
      <w:pPr>
        <w:jc w:val="center"/>
        <w:rPr>
          <w:b/>
          <w:sz w:val="20"/>
          <w:szCs w:val="20"/>
        </w:rPr>
      </w:pPr>
    </w:p>
    <w:p w:rsidR="00547E3C" w:rsidRPr="002915DF" w:rsidRDefault="00547E3C" w:rsidP="00547E3C">
      <w:pPr>
        <w:jc w:val="center"/>
        <w:rPr>
          <w:b/>
          <w:sz w:val="20"/>
          <w:szCs w:val="20"/>
        </w:rPr>
      </w:pPr>
      <w:r w:rsidRPr="002915DF">
        <w:rPr>
          <w:b/>
          <w:sz w:val="20"/>
          <w:szCs w:val="20"/>
        </w:rPr>
        <w:t>Объем недельной образовательной нагрузки на ребенка</w:t>
      </w:r>
    </w:p>
    <w:tbl>
      <w:tblPr>
        <w:tblW w:w="10789" w:type="dxa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63"/>
        <w:gridCol w:w="1074"/>
        <w:gridCol w:w="933"/>
        <w:gridCol w:w="811"/>
        <w:gridCol w:w="788"/>
        <w:gridCol w:w="920"/>
      </w:tblGrid>
      <w:tr w:rsidR="00547E3C" w:rsidRPr="002915DF" w:rsidTr="002915DF">
        <w:trPr>
          <w:trHeight w:val="460"/>
        </w:trPr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Возраст       детей</w:t>
            </w:r>
          </w:p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2 – 3</w:t>
            </w:r>
          </w:p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года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3 – 4</w:t>
            </w:r>
          </w:p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года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4 – 5</w:t>
            </w:r>
          </w:p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лет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5 – 6</w:t>
            </w:r>
          </w:p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лет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6 – 7</w:t>
            </w:r>
          </w:p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лет</w:t>
            </w:r>
          </w:p>
        </w:tc>
      </w:tr>
      <w:tr w:rsidR="00547E3C" w:rsidRPr="002915DF" w:rsidTr="002915DF">
        <w:trPr>
          <w:trHeight w:val="456"/>
        </w:trPr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10 мин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15 мин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20 мин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25 мин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</w:p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30 мин</w:t>
            </w:r>
          </w:p>
        </w:tc>
      </w:tr>
      <w:tr w:rsidR="00547E3C" w:rsidRPr="002915DF" w:rsidTr="002915DF">
        <w:trPr>
          <w:trHeight w:val="493"/>
        </w:trPr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>Объем недельной образовательной нагрузки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 xml:space="preserve">1 ч </w:t>
            </w:r>
            <w:r w:rsidRPr="002915DF">
              <w:rPr>
                <w:rFonts w:ascii="Times New Roman" w:hAnsi="Times New Roman"/>
                <w:sz w:val="20"/>
                <w:szCs w:val="20"/>
                <w:lang w:val="tt-RU"/>
              </w:rPr>
              <w:t>3</w:t>
            </w:r>
            <w:r w:rsidRPr="002915DF">
              <w:rPr>
                <w:rFonts w:ascii="Times New Roman" w:hAnsi="Times New Roman"/>
                <w:sz w:val="20"/>
                <w:szCs w:val="20"/>
              </w:rPr>
              <w:t>0 мин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 xml:space="preserve">2 ч </w:t>
            </w:r>
            <w:r w:rsidRPr="002915DF">
              <w:rPr>
                <w:rFonts w:ascii="Times New Roman" w:hAnsi="Times New Roman"/>
                <w:sz w:val="20"/>
                <w:szCs w:val="20"/>
                <w:lang w:val="tt-RU"/>
              </w:rPr>
              <w:t>45</w:t>
            </w:r>
            <w:r w:rsidRPr="002915DF">
              <w:rPr>
                <w:rFonts w:ascii="Times New Roman" w:hAnsi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 xml:space="preserve">3 ч </w:t>
            </w:r>
            <w:r w:rsidRPr="002915DF">
              <w:rPr>
                <w:rFonts w:ascii="Times New Roman" w:hAnsi="Times New Roman"/>
                <w:sz w:val="20"/>
                <w:szCs w:val="20"/>
                <w:lang w:val="tt-RU"/>
              </w:rPr>
              <w:t>4</w:t>
            </w:r>
            <w:r w:rsidRPr="002915DF">
              <w:rPr>
                <w:rFonts w:ascii="Times New Roman" w:hAnsi="Times New Roman"/>
                <w:sz w:val="20"/>
                <w:szCs w:val="20"/>
              </w:rPr>
              <w:t>0 мин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915DF">
              <w:rPr>
                <w:rFonts w:ascii="Times New Roman" w:hAnsi="Times New Roman"/>
                <w:sz w:val="20"/>
                <w:szCs w:val="20"/>
              </w:rPr>
              <w:t xml:space="preserve">5 ч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2915DF">
                <w:rPr>
                  <w:rFonts w:ascii="Times New Roman" w:hAnsi="Times New Roman"/>
                  <w:sz w:val="20"/>
                  <w:szCs w:val="20"/>
                  <w:lang w:val="tt-RU"/>
                </w:rPr>
                <w:t>50 м</w:t>
              </w:r>
            </w:smartTag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47E3C" w:rsidRPr="002915DF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915D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8 </w:t>
            </w:r>
            <w:r w:rsidRPr="002915DF">
              <w:rPr>
                <w:rFonts w:ascii="Times New Roman" w:hAnsi="Times New Roman"/>
                <w:sz w:val="20"/>
                <w:szCs w:val="20"/>
              </w:rPr>
              <w:t>ч</w:t>
            </w:r>
          </w:p>
        </w:tc>
      </w:tr>
    </w:tbl>
    <w:p w:rsidR="00547E3C" w:rsidRPr="002915DF" w:rsidRDefault="00547E3C" w:rsidP="00547E3C">
      <w:pPr>
        <w:rPr>
          <w:sz w:val="20"/>
          <w:szCs w:val="20"/>
        </w:rPr>
        <w:sectPr w:rsidR="00547E3C" w:rsidRPr="002915DF">
          <w:pgSz w:w="11906" w:h="16838"/>
          <w:pgMar w:top="395" w:right="426" w:bottom="567" w:left="284" w:header="709" w:footer="709" w:gutter="0"/>
          <w:cols w:space="720"/>
        </w:sectPr>
      </w:pPr>
    </w:p>
    <w:tbl>
      <w:tblPr>
        <w:tblW w:w="186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966"/>
        <w:gridCol w:w="3141"/>
        <w:gridCol w:w="858"/>
        <w:gridCol w:w="992"/>
        <w:gridCol w:w="1134"/>
        <w:gridCol w:w="992"/>
        <w:gridCol w:w="993"/>
        <w:gridCol w:w="992"/>
        <w:gridCol w:w="992"/>
        <w:gridCol w:w="851"/>
        <w:gridCol w:w="992"/>
        <w:gridCol w:w="846"/>
        <w:gridCol w:w="993"/>
        <w:gridCol w:w="713"/>
        <w:gridCol w:w="850"/>
        <w:gridCol w:w="1729"/>
      </w:tblGrid>
      <w:tr w:rsidR="00547E3C" w:rsidTr="00547E3C">
        <w:trPr>
          <w:gridAfter w:val="2"/>
          <w:wAfter w:w="2579" w:type="dxa"/>
          <w:trHeight w:val="50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№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1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организованной деятельности</w:t>
            </w:r>
          </w:p>
        </w:tc>
        <w:tc>
          <w:tcPr>
            <w:tcW w:w="11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НОД </w:t>
            </w:r>
          </w:p>
        </w:tc>
      </w:tr>
      <w:tr w:rsidR="00547E3C" w:rsidTr="00547E3C">
        <w:trPr>
          <w:gridAfter w:val="2"/>
          <w:wAfter w:w="2579" w:type="dxa"/>
          <w:trHeight w:val="61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группа детей раннего возраста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младшая группа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младшая</w:t>
            </w: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 группа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 группа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Подготов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 к школе групп</w:t>
            </w:r>
          </w:p>
        </w:tc>
      </w:tr>
      <w:tr w:rsidR="00547E3C" w:rsidTr="00547E3C">
        <w:trPr>
          <w:gridAfter w:val="2"/>
          <w:wAfter w:w="2579" w:type="dxa"/>
          <w:trHeight w:val="47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Инвариантная часть /</w:t>
            </w:r>
            <w:r>
              <w:rPr>
                <w:rFonts w:ascii="Times New Roman" w:hAnsi="Times New Roman"/>
                <w:lang w:val="tt-RU"/>
              </w:rPr>
              <w:t>ФГОС</w:t>
            </w: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</w:tr>
      <w:tr w:rsidR="00547E3C" w:rsidTr="00547E3C">
        <w:trPr>
          <w:gridAfter w:val="2"/>
          <w:wAfter w:w="2579" w:type="dxa"/>
          <w:trHeight w:val="298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Познание</w:t>
            </w:r>
          </w:p>
        </w:tc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элементарных математических представлений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547E3C" w:rsidTr="00547E3C">
        <w:trPr>
          <w:gridAfter w:val="2"/>
          <w:wAfter w:w="2579" w:type="dxa"/>
          <w:trHeight w:val="8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</w:tr>
      <w:tr w:rsidR="00547E3C" w:rsidTr="00547E3C">
        <w:trPr>
          <w:gridAfter w:val="2"/>
          <w:wAfter w:w="2579" w:type="dxa"/>
          <w:trHeight w:val="5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целостной картины мира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    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</w:tr>
      <w:tr w:rsidR="00547E3C" w:rsidTr="00547E3C">
        <w:trPr>
          <w:gridAfter w:val="2"/>
          <w:wAfter w:w="2579" w:type="dxa"/>
          <w:trHeight w:val="67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Познавательно-исследовательская дея-ть (конструктивная)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</w:tr>
      <w:tr w:rsidR="00547E3C" w:rsidTr="00547E3C">
        <w:trPr>
          <w:gridAfter w:val="2"/>
          <w:wAfter w:w="2579" w:type="dxa"/>
          <w:trHeight w:val="411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Развтие речи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Речевое развитие 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72</w:t>
            </w:r>
          </w:p>
        </w:tc>
      </w:tr>
      <w:tr w:rsidR="00547E3C" w:rsidTr="00547E3C">
        <w:trPr>
          <w:gridAfter w:val="2"/>
          <w:wAfter w:w="2579" w:type="dxa"/>
          <w:trHeight w:val="25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sz w:val="20"/>
                <w:szCs w:val="20"/>
                <w:lang w:val="tt-RU" w:eastAsia="en-US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Чтение </w:t>
            </w:r>
            <w:r>
              <w:rPr>
                <w:rFonts w:ascii="Times New Roman" w:hAnsi="Times New Roman"/>
                <w:lang w:val="tt-RU"/>
              </w:rPr>
              <w:t xml:space="preserve">     </w:t>
            </w:r>
            <w:r>
              <w:rPr>
                <w:rFonts w:ascii="Times New Roman" w:hAnsi="Times New Roman"/>
              </w:rPr>
              <w:t>художественной литературы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</w:tr>
      <w:tr w:rsidR="00547E3C" w:rsidTr="00547E3C">
        <w:trPr>
          <w:gridAfter w:val="2"/>
          <w:wAfter w:w="2579" w:type="dxa"/>
          <w:trHeight w:val="4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Художественное творчество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  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72</w:t>
            </w:r>
          </w:p>
        </w:tc>
      </w:tr>
      <w:tr w:rsidR="00547E3C" w:rsidTr="00547E3C">
        <w:trPr>
          <w:gridAfter w:val="2"/>
          <w:wAfter w:w="2579" w:type="dxa"/>
          <w:trHeight w:val="34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</w:tr>
      <w:tr w:rsidR="00547E3C" w:rsidTr="00547E3C">
        <w:trPr>
          <w:gridAfter w:val="2"/>
          <w:wAfter w:w="2579" w:type="dxa"/>
          <w:trHeight w:val="42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1.7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E3C" w:rsidRDefault="00547E3C">
            <w:pPr>
              <w:rPr>
                <w:rFonts w:eastAsia="Calibri"/>
                <w:lang w:eastAsia="en-US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Аппликация </w:t>
            </w: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0.5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18</w:t>
            </w:r>
          </w:p>
        </w:tc>
      </w:tr>
      <w:tr w:rsidR="00547E3C" w:rsidTr="00547E3C">
        <w:trPr>
          <w:gridAfter w:val="2"/>
          <w:wAfter w:w="2579" w:type="dxa"/>
          <w:trHeight w:val="6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1.8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</w:tr>
      <w:tr w:rsidR="00547E3C" w:rsidTr="00547E3C">
        <w:trPr>
          <w:gridAfter w:val="2"/>
          <w:wAfter w:w="2579" w:type="dxa"/>
          <w:trHeight w:val="44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1.9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547E3C" w:rsidTr="00547E3C">
        <w:trPr>
          <w:gridAfter w:val="2"/>
          <w:wAfter w:w="2579" w:type="dxa"/>
          <w:trHeight w:val="44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504</w:t>
            </w:r>
          </w:p>
        </w:tc>
      </w:tr>
      <w:tr w:rsidR="00547E3C" w:rsidTr="00547E3C">
        <w:trPr>
          <w:trHeight w:val="57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Вариативная часть </w:t>
            </w: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/национально-региональный компонент/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36</w:t>
            </w: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</w:tr>
      <w:tr w:rsidR="00547E3C" w:rsidTr="00547E3C">
        <w:trPr>
          <w:gridAfter w:val="2"/>
          <w:wAfter w:w="2579" w:type="dxa"/>
          <w:trHeight w:val="1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</w:tr>
      <w:tr w:rsidR="00547E3C" w:rsidTr="00547E3C">
        <w:trPr>
          <w:gridAfter w:val="2"/>
          <w:wAfter w:w="2579" w:type="dxa"/>
          <w:trHeight w:val="2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(максимальная нагрузка)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47E3C" w:rsidRDefault="00547E3C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576</w:t>
            </w:r>
          </w:p>
        </w:tc>
      </w:tr>
    </w:tbl>
    <w:p w:rsidR="00547E3C" w:rsidRDefault="00547E3C" w:rsidP="00547E3C">
      <w:pPr>
        <w:rPr>
          <w:lang w:val="tt-RU"/>
        </w:rPr>
      </w:pPr>
    </w:p>
    <w:p w:rsidR="00175027" w:rsidRDefault="00175027"/>
    <w:sectPr w:rsidR="00175027" w:rsidSect="00547E3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A4AB3"/>
    <w:multiLevelType w:val="hybridMultilevel"/>
    <w:tmpl w:val="D8500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F56081"/>
    <w:multiLevelType w:val="hybridMultilevel"/>
    <w:tmpl w:val="589E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8521EF"/>
    <w:multiLevelType w:val="hybridMultilevel"/>
    <w:tmpl w:val="2BC23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47E3C"/>
    <w:rsid w:val="00175027"/>
    <w:rsid w:val="002915DF"/>
    <w:rsid w:val="002C4C88"/>
    <w:rsid w:val="00547E3C"/>
    <w:rsid w:val="005D6898"/>
    <w:rsid w:val="00855806"/>
    <w:rsid w:val="00BF0A6B"/>
    <w:rsid w:val="00E401B0"/>
    <w:rsid w:val="00E85D5B"/>
    <w:rsid w:val="00F5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E3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47E3C"/>
    <w:pPr>
      <w:ind w:left="720"/>
      <w:contextualSpacing/>
    </w:pPr>
  </w:style>
  <w:style w:type="paragraph" w:customStyle="1" w:styleId="list0020paragraph">
    <w:name w:val="list_0020paragraph"/>
    <w:basedOn w:val="a"/>
    <w:uiPriority w:val="99"/>
    <w:rsid w:val="00547E3C"/>
    <w:pPr>
      <w:spacing w:before="100" w:beforeAutospacing="1" w:after="100" w:afterAutospacing="1"/>
    </w:pPr>
  </w:style>
  <w:style w:type="paragraph" w:customStyle="1" w:styleId="1">
    <w:name w:val="Обычный1"/>
    <w:basedOn w:val="a"/>
    <w:uiPriority w:val="99"/>
    <w:rsid w:val="00547E3C"/>
    <w:pPr>
      <w:spacing w:before="100" w:beforeAutospacing="1" w:after="100" w:afterAutospacing="1"/>
    </w:pPr>
  </w:style>
  <w:style w:type="character" w:customStyle="1" w:styleId="list0020paragraphcharchar">
    <w:name w:val="list__0020paragraph____char__char"/>
    <w:uiPriority w:val="99"/>
    <w:rsid w:val="00547E3C"/>
  </w:style>
  <w:style w:type="character" w:customStyle="1" w:styleId="normalchar">
    <w:name w:val="normal__char"/>
    <w:uiPriority w:val="99"/>
    <w:rsid w:val="00547E3C"/>
  </w:style>
  <w:style w:type="paragraph" w:styleId="a5">
    <w:name w:val="Balloon Text"/>
    <w:basedOn w:val="a"/>
    <w:link w:val="a6"/>
    <w:uiPriority w:val="99"/>
    <w:semiHidden/>
    <w:unhideWhenUsed/>
    <w:rsid w:val="00547E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E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3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9BFB9-4B45-4C26-BE57-9061CCDEE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775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СафарДС</dc:creator>
  <cp:lastModifiedBy>СафарДС</cp:lastModifiedBy>
  <cp:revision>6</cp:revision>
  <cp:lastPrinted>2023-09-06T06:46:00Z</cp:lastPrinted>
  <dcterms:created xsi:type="dcterms:W3CDTF">2021-09-15T07:31:00Z</dcterms:created>
  <dcterms:modified xsi:type="dcterms:W3CDTF">2023-09-06T06:48:00Z</dcterms:modified>
</cp:coreProperties>
</file>